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5D3D4" w14:textId="77777777" w:rsidR="005A767F" w:rsidRPr="00DC1D71" w:rsidRDefault="005A767F" w:rsidP="005A767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DC1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Table 3. Correlation of variables</w:t>
      </w:r>
    </w:p>
    <w:tbl>
      <w:tblPr>
        <w:tblStyle w:val="Tablanormal2"/>
        <w:tblW w:w="8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718"/>
        <w:gridCol w:w="833"/>
        <w:gridCol w:w="782"/>
        <w:gridCol w:w="907"/>
        <w:gridCol w:w="656"/>
        <w:gridCol w:w="655"/>
        <w:gridCol w:w="656"/>
        <w:gridCol w:w="656"/>
        <w:gridCol w:w="520"/>
        <w:gridCol w:w="520"/>
        <w:gridCol w:w="843"/>
      </w:tblGrid>
      <w:tr w:rsidR="005A767F" w:rsidRPr="00537F1F" w14:paraId="01916227" w14:textId="77777777" w:rsidTr="007D1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1" w:type="dxa"/>
            <w:gridSpan w:val="3"/>
            <w:tcBorders>
              <w:bottom w:val="single" w:sz="4" w:space="0" w:color="auto"/>
            </w:tcBorders>
          </w:tcPr>
          <w:p w14:paraId="004C58AA" w14:textId="77777777" w:rsidR="005A767F" w:rsidRPr="00537F1F" w:rsidRDefault="005A767F" w:rsidP="007D12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eastAsia="es-CO"/>
              </w:rPr>
              <w:t>Suicide risk</w:t>
            </w:r>
          </w:p>
        </w:tc>
        <w:tc>
          <w:tcPr>
            <w:tcW w:w="2345" w:type="dxa"/>
            <w:gridSpan w:val="3"/>
            <w:tcBorders>
              <w:bottom w:val="single" w:sz="4" w:space="0" w:color="auto"/>
            </w:tcBorders>
          </w:tcPr>
          <w:p w14:paraId="0BF233C6" w14:textId="77777777" w:rsidR="005A767F" w:rsidRPr="00537F1F" w:rsidRDefault="005A767F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Family function</w:t>
            </w:r>
          </w:p>
        </w:tc>
        <w:tc>
          <w:tcPr>
            <w:tcW w:w="3850" w:type="dxa"/>
            <w:gridSpan w:val="6"/>
            <w:tcBorders>
              <w:bottom w:val="single" w:sz="4" w:space="0" w:color="auto"/>
            </w:tcBorders>
            <w:noWrap/>
          </w:tcPr>
          <w:p w14:paraId="65B8E761" w14:textId="77777777" w:rsidR="005A767F" w:rsidRPr="00537F1F" w:rsidRDefault="005A767F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 health risk</w:t>
            </w:r>
          </w:p>
        </w:tc>
      </w:tr>
      <w:tr w:rsidR="005A767F" w:rsidRPr="00537F1F" w14:paraId="6AA40F81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1" w:type="dxa"/>
            <w:gridSpan w:val="3"/>
            <w:tcBorders>
              <w:top w:val="single" w:sz="4" w:space="0" w:color="auto"/>
            </w:tcBorders>
            <w:hideMark/>
          </w:tcPr>
          <w:p w14:paraId="416F2844" w14:textId="77777777" w:rsidR="005A767F" w:rsidRPr="00537F1F" w:rsidRDefault="005A767F" w:rsidP="007D12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</w:tcBorders>
            <w:hideMark/>
          </w:tcPr>
          <w:p w14:paraId="60689816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</w:tcBorders>
            <w:hideMark/>
          </w:tcPr>
          <w:p w14:paraId="279F7210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Significant distress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hideMark/>
          </w:tcPr>
          <w:p w14:paraId="2AE7A322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Psychotic symptoms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</w:tcBorders>
            <w:hideMark/>
          </w:tcPr>
          <w:p w14:paraId="136A2898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Problem</w:t>
            </w:r>
            <w:r w:rsidRPr="00537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alcohol</w:t>
            </w: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 use</w:t>
            </w:r>
          </w:p>
        </w:tc>
      </w:tr>
      <w:tr w:rsidR="005A767F" w:rsidRPr="00537F1F" w14:paraId="11D9AD20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noWrap/>
            <w:hideMark/>
          </w:tcPr>
          <w:p w14:paraId="32F3C239" w14:textId="77777777" w:rsidR="005A767F" w:rsidRPr="00537F1F" w:rsidRDefault="005A767F" w:rsidP="007D12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eastAsia="es-CO"/>
              </w:rPr>
              <w:t>Tall</w:t>
            </w:r>
          </w:p>
        </w:tc>
        <w:tc>
          <w:tcPr>
            <w:tcW w:w="718" w:type="dxa"/>
            <w:noWrap/>
            <w:hideMark/>
          </w:tcPr>
          <w:p w14:paraId="4C6ECFEF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Half</w:t>
            </w:r>
          </w:p>
        </w:tc>
        <w:tc>
          <w:tcPr>
            <w:tcW w:w="833" w:type="dxa"/>
            <w:noWrap/>
            <w:hideMark/>
          </w:tcPr>
          <w:p w14:paraId="522BEBC0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Under</w:t>
            </w:r>
          </w:p>
        </w:tc>
        <w:tc>
          <w:tcPr>
            <w:tcW w:w="782" w:type="dxa"/>
            <w:noWrap/>
            <w:hideMark/>
          </w:tcPr>
          <w:p w14:paraId="79FFFC1D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Good</w:t>
            </w:r>
          </w:p>
        </w:tc>
        <w:tc>
          <w:tcPr>
            <w:tcW w:w="907" w:type="dxa"/>
            <w:hideMark/>
          </w:tcPr>
          <w:p w14:paraId="6C77DCCB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Severe</w:t>
            </w:r>
          </w:p>
        </w:tc>
        <w:tc>
          <w:tcPr>
            <w:tcW w:w="656" w:type="dxa"/>
            <w:noWrap/>
            <w:hideMark/>
          </w:tcPr>
          <w:p w14:paraId="4D5E461D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Yes</w:t>
            </w:r>
          </w:p>
        </w:tc>
        <w:tc>
          <w:tcPr>
            <w:tcW w:w="655" w:type="dxa"/>
            <w:noWrap/>
            <w:hideMark/>
          </w:tcPr>
          <w:p w14:paraId="34B4B5CE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No</w:t>
            </w:r>
          </w:p>
        </w:tc>
        <w:tc>
          <w:tcPr>
            <w:tcW w:w="656" w:type="dxa"/>
            <w:noWrap/>
            <w:hideMark/>
          </w:tcPr>
          <w:p w14:paraId="13AF6F90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Yes</w:t>
            </w:r>
          </w:p>
        </w:tc>
        <w:tc>
          <w:tcPr>
            <w:tcW w:w="656" w:type="dxa"/>
            <w:noWrap/>
            <w:hideMark/>
          </w:tcPr>
          <w:p w14:paraId="4C57A4FA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No</w:t>
            </w:r>
          </w:p>
        </w:tc>
        <w:tc>
          <w:tcPr>
            <w:tcW w:w="520" w:type="dxa"/>
            <w:noWrap/>
            <w:hideMark/>
          </w:tcPr>
          <w:p w14:paraId="5960F777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Yes</w:t>
            </w:r>
          </w:p>
        </w:tc>
        <w:tc>
          <w:tcPr>
            <w:tcW w:w="1363" w:type="dxa"/>
            <w:gridSpan w:val="2"/>
            <w:noWrap/>
            <w:hideMark/>
          </w:tcPr>
          <w:p w14:paraId="7802789A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No</w:t>
            </w:r>
          </w:p>
        </w:tc>
      </w:tr>
      <w:tr w:rsidR="005A767F" w:rsidRPr="00537F1F" w14:paraId="07A4AD4F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noWrap/>
            <w:hideMark/>
          </w:tcPr>
          <w:p w14:paraId="66D35DCB" w14:textId="77777777" w:rsidR="005A767F" w:rsidRPr="00537F1F" w:rsidRDefault="005A767F" w:rsidP="007D128F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37F1F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718" w:type="dxa"/>
            <w:noWrap/>
            <w:hideMark/>
          </w:tcPr>
          <w:p w14:paraId="55C2254A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833" w:type="dxa"/>
            <w:noWrap/>
            <w:hideMark/>
          </w:tcPr>
          <w:p w14:paraId="141D5AFB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782" w:type="dxa"/>
            <w:noWrap/>
            <w:hideMark/>
          </w:tcPr>
          <w:p w14:paraId="45381385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907" w:type="dxa"/>
            <w:noWrap/>
            <w:hideMark/>
          </w:tcPr>
          <w:p w14:paraId="1351A1F9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656" w:type="dxa"/>
            <w:noWrap/>
            <w:hideMark/>
          </w:tcPr>
          <w:p w14:paraId="3DBF79F7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655" w:type="dxa"/>
            <w:noWrap/>
            <w:hideMark/>
          </w:tcPr>
          <w:p w14:paraId="75B6CE85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656" w:type="dxa"/>
            <w:noWrap/>
            <w:hideMark/>
          </w:tcPr>
          <w:p w14:paraId="011DC3B3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656" w:type="dxa"/>
            <w:noWrap/>
            <w:hideMark/>
          </w:tcPr>
          <w:p w14:paraId="6DE95569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520" w:type="dxa"/>
            <w:noWrap/>
            <w:hideMark/>
          </w:tcPr>
          <w:p w14:paraId="2B7E7D81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1363" w:type="dxa"/>
            <w:gridSpan w:val="2"/>
            <w:noWrap/>
            <w:hideMark/>
          </w:tcPr>
          <w:p w14:paraId="2EA19382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</w:tr>
      <w:tr w:rsidR="005A767F" w:rsidRPr="00537F1F" w14:paraId="023A963B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noWrap/>
            <w:hideMark/>
          </w:tcPr>
          <w:p w14:paraId="53996353" w14:textId="77777777" w:rsidR="005A767F" w:rsidRPr="00537F1F" w:rsidRDefault="005A767F" w:rsidP="007D128F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noWrap/>
            <w:hideMark/>
          </w:tcPr>
          <w:p w14:paraId="3E8446C3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33" w:type="dxa"/>
            <w:noWrap/>
            <w:hideMark/>
          </w:tcPr>
          <w:p w14:paraId="739B77FC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2" w:type="dxa"/>
            <w:noWrap/>
            <w:hideMark/>
          </w:tcPr>
          <w:p w14:paraId="2E56F3E3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" w:type="dxa"/>
            <w:noWrap/>
            <w:hideMark/>
          </w:tcPr>
          <w:p w14:paraId="58D71053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6" w:type="dxa"/>
            <w:noWrap/>
            <w:hideMark/>
          </w:tcPr>
          <w:p w14:paraId="4D9A1738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5" w:type="dxa"/>
            <w:noWrap/>
            <w:hideMark/>
          </w:tcPr>
          <w:p w14:paraId="2B799BBB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6" w:type="dxa"/>
            <w:noWrap/>
            <w:hideMark/>
          </w:tcPr>
          <w:p w14:paraId="73582D59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" w:type="dxa"/>
            <w:gridSpan w:val="2"/>
            <w:noWrap/>
            <w:hideMark/>
          </w:tcPr>
          <w:p w14:paraId="18D09610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0" w:type="dxa"/>
            <w:noWrap/>
            <w:hideMark/>
          </w:tcPr>
          <w:p w14:paraId="1519987D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noWrap/>
            <w:hideMark/>
          </w:tcPr>
          <w:p w14:paraId="11FBC17D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5A767F" w:rsidRPr="00537F1F" w14:paraId="5CB53AEC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noWrap/>
            <w:hideMark/>
          </w:tcPr>
          <w:p w14:paraId="1CA2034B" w14:textId="77777777" w:rsidR="005A767F" w:rsidRPr="00537F1F" w:rsidRDefault="005A767F" w:rsidP="007D128F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noWrap/>
            <w:hideMark/>
          </w:tcPr>
          <w:p w14:paraId="0E650E06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dxa"/>
            <w:noWrap/>
            <w:hideMark/>
          </w:tcPr>
          <w:p w14:paraId="55D7A204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2" w:type="dxa"/>
            <w:noWrap/>
            <w:hideMark/>
          </w:tcPr>
          <w:p w14:paraId="4C6F693D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7" w:type="dxa"/>
            <w:noWrap/>
            <w:hideMark/>
          </w:tcPr>
          <w:p w14:paraId="692537AD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6" w:type="dxa"/>
            <w:noWrap/>
            <w:hideMark/>
          </w:tcPr>
          <w:p w14:paraId="53D5E4FA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5" w:type="dxa"/>
            <w:noWrap/>
            <w:hideMark/>
          </w:tcPr>
          <w:p w14:paraId="4FBE31B2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6" w:type="dxa"/>
            <w:noWrap/>
            <w:hideMark/>
          </w:tcPr>
          <w:p w14:paraId="4E856290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6" w:type="dxa"/>
            <w:gridSpan w:val="2"/>
            <w:noWrap/>
            <w:hideMark/>
          </w:tcPr>
          <w:p w14:paraId="6E23138A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0" w:type="dxa"/>
            <w:noWrap/>
            <w:hideMark/>
          </w:tcPr>
          <w:p w14:paraId="52B17E2E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3" w:type="dxa"/>
            <w:noWrap/>
            <w:hideMark/>
          </w:tcPr>
          <w:p w14:paraId="7E429E06" w14:textId="77777777" w:rsidR="005A767F" w:rsidRPr="00537F1F" w:rsidRDefault="005A767F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5A767F" w:rsidRPr="00537F1F" w14:paraId="73167DC8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noWrap/>
            <w:hideMark/>
          </w:tcPr>
          <w:p w14:paraId="2FA25B8F" w14:textId="77777777" w:rsidR="005A767F" w:rsidRPr="00537F1F" w:rsidRDefault="005A767F" w:rsidP="007D128F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8" w:type="dxa"/>
            <w:noWrap/>
            <w:hideMark/>
          </w:tcPr>
          <w:p w14:paraId="029F3F0A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33" w:type="dxa"/>
            <w:noWrap/>
            <w:hideMark/>
          </w:tcPr>
          <w:p w14:paraId="32421E0D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2" w:type="dxa"/>
            <w:noWrap/>
            <w:hideMark/>
          </w:tcPr>
          <w:p w14:paraId="2D87B424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7" w:type="dxa"/>
            <w:noWrap/>
            <w:hideMark/>
          </w:tcPr>
          <w:p w14:paraId="4A168445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6" w:type="dxa"/>
            <w:noWrap/>
            <w:hideMark/>
          </w:tcPr>
          <w:p w14:paraId="5CDD37F0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5" w:type="dxa"/>
            <w:noWrap/>
            <w:hideMark/>
          </w:tcPr>
          <w:p w14:paraId="2DB7C91B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6" w:type="dxa"/>
            <w:noWrap/>
            <w:hideMark/>
          </w:tcPr>
          <w:p w14:paraId="7EAADF41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76" w:type="dxa"/>
            <w:gridSpan w:val="2"/>
            <w:noWrap/>
            <w:hideMark/>
          </w:tcPr>
          <w:p w14:paraId="7C43C7A1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0" w:type="dxa"/>
            <w:noWrap/>
            <w:hideMark/>
          </w:tcPr>
          <w:p w14:paraId="4F4E77FA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noWrap/>
            <w:hideMark/>
          </w:tcPr>
          <w:p w14:paraId="105DA1D7" w14:textId="77777777" w:rsidR="005A767F" w:rsidRPr="00537F1F" w:rsidRDefault="005A767F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</w:tbl>
    <w:p w14:paraId="40E46934" w14:textId="77777777" w:rsidR="005A767F" w:rsidRPr="00537F1F" w:rsidRDefault="005A767F" w:rsidP="005A76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s-CO"/>
        </w:rPr>
      </w:pPr>
      <w:r w:rsidRPr="00537F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s-CO"/>
        </w:rPr>
        <w:t>Source: self-made</w:t>
      </w:r>
    </w:p>
    <w:p w14:paraId="15A4B9FF" w14:textId="77777777" w:rsidR="005A767F" w:rsidRPr="00537F1F" w:rsidRDefault="005A767F" w:rsidP="005A76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357196" w14:textId="77777777" w:rsidR="00491AF7" w:rsidRDefault="00491AF7"/>
    <w:sectPr w:rsidR="00491AF7" w:rsidSect="003F0287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7F"/>
    <w:rsid w:val="00070FA9"/>
    <w:rsid w:val="00491AF7"/>
    <w:rsid w:val="005A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FD36"/>
  <w15:chartTrackingRefBased/>
  <w15:docId w15:val="{D17EB448-C57E-46B5-8A38-3506586E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67F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normal2">
    <w:name w:val="Plain Table 2"/>
    <w:basedOn w:val="Tablanormal"/>
    <w:uiPriority w:val="42"/>
    <w:rsid w:val="005A767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273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TORRES INDIANA</dc:creator>
  <cp:keywords/>
  <dc:description/>
  <cp:lastModifiedBy>ROJAS TORRES INDIANA</cp:lastModifiedBy>
  <cp:revision>2</cp:revision>
  <dcterms:created xsi:type="dcterms:W3CDTF">2022-04-04T16:16:00Z</dcterms:created>
  <dcterms:modified xsi:type="dcterms:W3CDTF">2022-04-04T16:16:00Z</dcterms:modified>
</cp:coreProperties>
</file>